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4C19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18-554</w:t>
      </w:r>
      <w:r>
        <w:rPr>
          <w:rFonts w:ascii="Arial" w:hAnsi="Arial" w:cs="Arial"/>
          <w:sz w:val="24"/>
          <w:szCs w:val="24"/>
        </w:rPr>
        <w:tab/>
        <w:t>Department of Administrative and Financial Services</w:t>
      </w:r>
    </w:p>
    <w:p w14:paraId="2623305A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</w:p>
    <w:p w14:paraId="2F02BB4C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Bureau of General Services</w:t>
      </w:r>
    </w:p>
    <w:p w14:paraId="16D81AD8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</w:p>
    <w:p w14:paraId="7B8A87D6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6</w:t>
      </w:r>
      <w:r>
        <w:rPr>
          <w:rFonts w:ascii="Arial" w:hAnsi="Arial" w:cs="Arial"/>
          <w:sz w:val="24"/>
          <w:szCs w:val="24"/>
        </w:rPr>
        <w:tab/>
        <w:t>1981 Standards for Construction for Making Buildings and Facilities Usable by the Physically Handicapped</w:t>
      </w:r>
    </w:p>
    <w:p w14:paraId="0C8A25DD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</w:p>
    <w:p w14:paraId="2ADB5259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Bureau of General Services hereby implements the entire manual called the American National Standard Specifications for Making Buildings and Facilities Accessible to and Usable by Physically Handicapped People: ANSI A 117.1-1980, which is published by the American National Standards Institute, Inc., 1430 Broadway, New York, New York 10018.</w:t>
      </w:r>
    </w:p>
    <w:p w14:paraId="3AF2E99D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</w:p>
    <w:p w14:paraId="13F8F83E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</w:p>
    <w:p w14:paraId="51580B95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Statutory authority:</w:t>
      </w:r>
      <w:r>
        <w:rPr>
          <w:rFonts w:ascii="Arial" w:hAnsi="Arial" w:cs="Arial"/>
          <w:sz w:val="24"/>
          <w:szCs w:val="24"/>
        </w:rPr>
        <w:tab/>
        <w:t>25 M.R.S.A. Section 2702-A.</w:t>
      </w:r>
    </w:p>
    <w:p w14:paraId="39C141A6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</w:p>
    <w:p w14:paraId="46005412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Effective date:</w:t>
      </w:r>
      <w:r>
        <w:rPr>
          <w:rFonts w:ascii="Arial" w:hAnsi="Arial" w:cs="Arial"/>
          <w:sz w:val="24"/>
          <w:szCs w:val="24"/>
        </w:rPr>
        <w:tab/>
        <w:t>February 22, 1982</w:t>
      </w:r>
    </w:p>
    <w:p w14:paraId="15A61D6B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</w:p>
    <w:p w14:paraId="20C35469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Nonsubstantive corrections by the APA Office, Department of the Secretary of State, November 30, 1995:  Obsolete reference to the Bureau of Public Improvements updated to Bureau of General Services.</w:t>
      </w:r>
    </w:p>
    <w:p w14:paraId="0089FF03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</w:p>
    <w:p w14:paraId="4908D8C7" w14:textId="77777777" w:rsidR="0004600C" w:rsidRDefault="000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EFFECTIVE DATE (ELECTRONIC CONVERSION):</w:t>
      </w:r>
      <w:r>
        <w:rPr>
          <w:rFonts w:ascii="Arial" w:hAnsi="Arial" w:cs="Arial"/>
          <w:sz w:val="24"/>
          <w:szCs w:val="24"/>
        </w:rPr>
        <w:tab/>
        <w:t>May 1, 1996</w:t>
      </w:r>
    </w:p>
    <w:p w14:paraId="56C1368F" w14:textId="77777777" w:rsidR="00133385" w:rsidRDefault="00133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</w:p>
    <w:p w14:paraId="56D0CFF5" w14:textId="06F8ADFE" w:rsidR="00133385" w:rsidRDefault="00133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 VERSION CONVERSION AND ACCESSIBILITY CHECK: July 8, 2025</w:t>
      </w:r>
    </w:p>
    <w:sectPr w:rsidR="00133385">
      <w:type w:val="continuous"/>
      <w:pgSz w:w="12240" w:h="15840"/>
      <w:pgMar w:top="1440" w:right="1440" w:bottom="1440" w:left="144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0F"/>
    <w:rsid w:val="00041E0F"/>
    <w:rsid w:val="0004600C"/>
    <w:rsid w:val="0013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0D8E2"/>
  <w15:chartTrackingRefBased/>
  <w15:docId w15:val="{19928783-3B10-48C4-82B2-01394C89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Revision">
    <w:name w:val="Revision"/>
    <w:hidden/>
    <w:uiPriority w:val="99"/>
    <w:semiHidden/>
    <w:rsid w:val="0013338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18-554	Department of Administrative and Financial Services</vt:lpstr>
    </vt:vector>
  </TitlesOfParts>
  <Company> 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18-554	Department of Administrative and Financial Services</dc:title>
  <dc:subject/>
  <dc:creator>________</dc:creator>
  <cp:keywords/>
  <dc:description/>
  <cp:lastModifiedBy>Parr, J.Chris</cp:lastModifiedBy>
  <cp:revision>2</cp:revision>
  <dcterms:created xsi:type="dcterms:W3CDTF">2025-07-08T14:20:00Z</dcterms:created>
  <dcterms:modified xsi:type="dcterms:W3CDTF">2025-07-08T14:20:00Z</dcterms:modified>
</cp:coreProperties>
</file>